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FE0CF" w:themeColor="accent2" w:themeTint="99"/>
  <w:body>
    <w:p w:rsidR="00E50684" w:rsidRPr="00517C80" w:rsidRDefault="00E50684" w:rsidP="00E50684">
      <w:pPr>
        <w:jc w:val="center"/>
        <w:rPr>
          <w:color w:val="CC3300"/>
        </w:rPr>
      </w:pPr>
      <w:r w:rsidRPr="00517C80">
        <w:rPr>
          <w:color w:val="CC3300"/>
        </w:rPr>
        <w:t>МБУК Межпоселенческая библиотечная система</w:t>
      </w:r>
    </w:p>
    <w:p w:rsidR="00E50684" w:rsidRPr="00517C80" w:rsidRDefault="002D069A" w:rsidP="00E50684">
      <w:pPr>
        <w:jc w:val="center"/>
        <w:rPr>
          <w:color w:val="CC3300"/>
        </w:rPr>
      </w:pPr>
      <w:r>
        <w:rPr>
          <w:color w:val="CC3300"/>
        </w:rPr>
        <w:t>М</w:t>
      </w:r>
      <w:r w:rsidR="00E50684" w:rsidRPr="00517C80">
        <w:rPr>
          <w:color w:val="CC3300"/>
        </w:rPr>
        <w:t>одельная детская библиотека</w:t>
      </w:r>
    </w:p>
    <w:p w:rsidR="00E50684" w:rsidRDefault="00E50684" w:rsidP="00E5068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241935</wp:posOffset>
            </wp:positionV>
            <wp:extent cx="4270375" cy="1225550"/>
            <wp:effectExtent l="171450" t="152400" r="301625" b="317500"/>
            <wp:wrapThrough wrapText="bothSides">
              <wp:wrapPolygon edited="0">
                <wp:start x="578" y="-2686"/>
                <wp:lineTo x="-867" y="-2015"/>
                <wp:lineTo x="-867" y="17795"/>
                <wp:lineTo x="-482" y="19474"/>
                <wp:lineTo x="8094" y="24846"/>
                <wp:lineTo x="8190" y="24846"/>
                <wp:lineTo x="9250" y="26524"/>
                <wp:lineTo x="9347" y="27196"/>
                <wp:lineTo x="20909" y="27196"/>
                <wp:lineTo x="21006" y="26524"/>
                <wp:lineTo x="21873" y="24846"/>
                <wp:lineTo x="21969" y="24846"/>
                <wp:lineTo x="22548" y="19474"/>
                <wp:lineTo x="23126" y="8730"/>
                <wp:lineTo x="22548" y="3693"/>
                <wp:lineTo x="22644" y="-672"/>
                <wp:lineTo x="17730" y="-2015"/>
                <wp:lineTo x="2602" y="-2686"/>
                <wp:lineTo x="578" y="-268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22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684" w:rsidRPr="00E50684" w:rsidRDefault="00E50684" w:rsidP="00E50684"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1139825</wp:posOffset>
            </wp:positionH>
            <wp:positionV relativeFrom="paragraph">
              <wp:posOffset>69850</wp:posOffset>
            </wp:positionV>
            <wp:extent cx="3255645" cy="622935"/>
            <wp:effectExtent l="190500" t="171450" r="135255" b="158115"/>
            <wp:wrapThrough wrapText="bothSides">
              <wp:wrapPolygon edited="0">
                <wp:start x="379" y="-5945"/>
                <wp:lineTo x="-1264" y="-4624"/>
                <wp:lineTo x="-1264" y="19156"/>
                <wp:lineTo x="379" y="27083"/>
                <wp:lineTo x="20728" y="27083"/>
                <wp:lineTo x="20854" y="25761"/>
                <wp:lineTo x="22497" y="17174"/>
                <wp:lineTo x="22497" y="4624"/>
                <wp:lineTo x="20728" y="-4624"/>
                <wp:lineTo x="20475" y="-5945"/>
                <wp:lineTo x="379" y="-594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622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>
      <w:r w:rsidRPr="00E5068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142240</wp:posOffset>
            </wp:positionV>
            <wp:extent cx="2747645" cy="2578100"/>
            <wp:effectExtent l="304800" t="266700" r="300355" b="241300"/>
            <wp:wrapThrough wrapText="bothSides">
              <wp:wrapPolygon edited="0">
                <wp:start x="3295" y="-2234"/>
                <wp:lineTo x="1797" y="-2075"/>
                <wp:lineTo x="-1348" y="-479"/>
                <wp:lineTo x="-1348" y="319"/>
                <wp:lineTo x="-1947" y="1756"/>
                <wp:lineTo x="-2396" y="21387"/>
                <wp:lineTo x="-1498" y="23302"/>
                <wp:lineTo x="0" y="23622"/>
                <wp:lineTo x="18420" y="23622"/>
                <wp:lineTo x="19019" y="23622"/>
                <wp:lineTo x="20217" y="23462"/>
                <wp:lineTo x="20067" y="23302"/>
                <wp:lineTo x="20517" y="23302"/>
                <wp:lineTo x="23063" y="21068"/>
                <wp:lineTo x="23063" y="20749"/>
                <wp:lineTo x="23811" y="18355"/>
                <wp:lineTo x="23811" y="479"/>
                <wp:lineTo x="23961" y="-479"/>
                <wp:lineTo x="22464" y="-2075"/>
                <wp:lineTo x="21415" y="-2234"/>
                <wp:lineTo x="3295" y="-2234"/>
              </wp:wrapPolygon>
            </wp:wrapThrough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578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62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E50684" w:rsidRDefault="00E50684" w:rsidP="00E50684"/>
    <w:p w:rsidR="00E50684" w:rsidRPr="002D069A" w:rsidRDefault="00E50684" w:rsidP="00E50684">
      <w:pPr>
        <w:jc w:val="center"/>
      </w:pPr>
      <w:r>
        <w:tab/>
      </w:r>
    </w:p>
    <w:p w:rsidR="00E50684" w:rsidRPr="002D069A" w:rsidRDefault="00E50684" w:rsidP="00E50684">
      <w:pPr>
        <w:jc w:val="center"/>
      </w:pPr>
    </w:p>
    <w:p w:rsidR="00E50684" w:rsidRPr="002D069A" w:rsidRDefault="00E50684" w:rsidP="00E50684">
      <w:pPr>
        <w:jc w:val="center"/>
      </w:pPr>
    </w:p>
    <w:p w:rsidR="00E50684" w:rsidRPr="002D069A" w:rsidRDefault="00E50684" w:rsidP="00E50684">
      <w:pPr>
        <w:jc w:val="center"/>
      </w:pPr>
    </w:p>
    <w:p w:rsidR="00E50684" w:rsidRDefault="00E50684" w:rsidP="00E50684">
      <w:pPr>
        <w:jc w:val="center"/>
        <w:rPr>
          <w:sz w:val="28"/>
          <w:szCs w:val="28"/>
        </w:rPr>
      </w:pPr>
      <w:r w:rsidRPr="004B0A1D">
        <w:rPr>
          <w:sz w:val="28"/>
          <w:szCs w:val="28"/>
        </w:rPr>
        <w:t>Рекомендательный список для чтения взрослыми</w:t>
      </w:r>
    </w:p>
    <w:p w:rsidR="00E50684" w:rsidRPr="004B0A1D" w:rsidRDefault="00E50684" w:rsidP="00E50684">
      <w:pPr>
        <w:jc w:val="center"/>
        <w:rPr>
          <w:sz w:val="28"/>
          <w:szCs w:val="28"/>
        </w:rPr>
      </w:pPr>
      <w:r w:rsidRPr="004B0A1D">
        <w:rPr>
          <w:sz w:val="28"/>
          <w:szCs w:val="28"/>
        </w:rPr>
        <w:t>детям раннего возраста</w:t>
      </w:r>
    </w:p>
    <w:p w:rsidR="00E50684" w:rsidRDefault="00E50684" w:rsidP="00E50684">
      <w:pPr>
        <w:jc w:val="center"/>
        <w:rPr>
          <w:sz w:val="16"/>
          <w:szCs w:val="16"/>
        </w:rPr>
      </w:pPr>
    </w:p>
    <w:p w:rsidR="00E50684" w:rsidRPr="002D069A" w:rsidRDefault="00E50684" w:rsidP="00E50684">
      <w:pPr>
        <w:jc w:val="center"/>
        <w:rPr>
          <w:color w:val="CC3300"/>
        </w:rPr>
      </w:pPr>
    </w:p>
    <w:p w:rsidR="00E50684" w:rsidRPr="00517C80" w:rsidRDefault="00E50684" w:rsidP="00E50684">
      <w:pPr>
        <w:jc w:val="center"/>
        <w:rPr>
          <w:color w:val="CC3300"/>
        </w:rPr>
      </w:pPr>
      <w:r w:rsidRPr="00517C80">
        <w:rPr>
          <w:color w:val="CC3300"/>
        </w:rPr>
        <w:t>с. В. Татышлы</w:t>
      </w:r>
    </w:p>
    <w:p w:rsidR="00E50684" w:rsidRPr="00517C80" w:rsidRDefault="004D0CDC" w:rsidP="00E50684">
      <w:pPr>
        <w:jc w:val="center"/>
        <w:rPr>
          <w:color w:val="CC3300"/>
        </w:rPr>
      </w:pPr>
      <w:r>
        <w:rPr>
          <w:color w:val="CC3300"/>
        </w:rPr>
        <w:t>2021</w:t>
      </w:r>
      <w:bookmarkStart w:id="0" w:name="_GoBack"/>
      <w:bookmarkEnd w:id="0"/>
      <w:r w:rsidR="00E50684" w:rsidRPr="00517C80">
        <w:rPr>
          <w:color w:val="CC3300"/>
        </w:rPr>
        <w:t>г.</w:t>
      </w:r>
    </w:p>
    <w:p w:rsidR="00E50684" w:rsidRPr="00E50684" w:rsidRDefault="00E50684" w:rsidP="00E50684">
      <w:pPr>
        <w:tabs>
          <w:tab w:val="left" w:pos="1646"/>
        </w:tabs>
      </w:pPr>
    </w:p>
    <w:p w:rsidR="00E50684" w:rsidRPr="002D069A" w:rsidRDefault="00E50684" w:rsidP="00E50684">
      <w:pPr>
        <w:spacing w:line="360" w:lineRule="auto"/>
        <w:jc w:val="center"/>
        <w:rPr>
          <w:b/>
          <w:color w:val="C00000"/>
          <w:sz w:val="32"/>
          <w:szCs w:val="32"/>
        </w:rPr>
      </w:pPr>
    </w:p>
    <w:p w:rsidR="00E50684" w:rsidRPr="002D069A" w:rsidRDefault="00E50684" w:rsidP="00E50684">
      <w:pPr>
        <w:spacing w:line="360" w:lineRule="auto"/>
        <w:jc w:val="center"/>
        <w:rPr>
          <w:b/>
          <w:color w:val="C00000"/>
          <w:sz w:val="32"/>
          <w:szCs w:val="32"/>
        </w:rPr>
      </w:pPr>
    </w:p>
    <w:p w:rsidR="00E50684" w:rsidRPr="002D069A" w:rsidRDefault="00E50684" w:rsidP="00E50684">
      <w:pPr>
        <w:spacing w:line="360" w:lineRule="auto"/>
        <w:jc w:val="center"/>
        <w:rPr>
          <w:b/>
          <w:color w:val="C00000"/>
          <w:sz w:val="32"/>
          <w:szCs w:val="32"/>
        </w:rPr>
      </w:pPr>
    </w:p>
    <w:p w:rsidR="00E50684" w:rsidRPr="002D069A" w:rsidRDefault="00E50684" w:rsidP="00E50684">
      <w:pPr>
        <w:spacing w:line="360" w:lineRule="auto"/>
        <w:jc w:val="center"/>
        <w:rPr>
          <w:b/>
          <w:color w:val="C00000"/>
          <w:sz w:val="32"/>
          <w:szCs w:val="32"/>
        </w:rPr>
      </w:pPr>
    </w:p>
    <w:p w:rsidR="00E50684" w:rsidRPr="002D069A" w:rsidRDefault="00E50684" w:rsidP="00E50684">
      <w:pPr>
        <w:spacing w:line="360" w:lineRule="auto"/>
        <w:jc w:val="center"/>
        <w:rPr>
          <w:b/>
          <w:color w:val="0070C0"/>
          <w:sz w:val="48"/>
          <w:szCs w:val="48"/>
        </w:rPr>
      </w:pPr>
      <w:r w:rsidRPr="002D069A">
        <w:rPr>
          <w:b/>
          <w:color w:val="0070C0"/>
          <w:sz w:val="48"/>
          <w:szCs w:val="48"/>
        </w:rPr>
        <w:t>Уважаемые взрослые!</w:t>
      </w:r>
    </w:p>
    <w:p w:rsidR="00E50684" w:rsidRPr="002D069A" w:rsidRDefault="00E50684" w:rsidP="00E50684">
      <w:pPr>
        <w:spacing w:line="360" w:lineRule="auto"/>
        <w:jc w:val="center"/>
        <w:rPr>
          <w:color w:val="0070C0"/>
          <w:sz w:val="32"/>
          <w:szCs w:val="32"/>
        </w:rPr>
      </w:pPr>
    </w:p>
    <w:p w:rsidR="00E50684" w:rsidRPr="002D069A" w:rsidRDefault="00E50684" w:rsidP="00C60206">
      <w:pPr>
        <w:spacing w:line="360" w:lineRule="auto"/>
        <w:ind w:firstLine="708"/>
        <w:jc w:val="both"/>
        <w:rPr>
          <w:b/>
          <w:i/>
          <w:color w:val="0070C0"/>
          <w:sz w:val="32"/>
          <w:szCs w:val="32"/>
        </w:rPr>
      </w:pPr>
      <w:r w:rsidRPr="002D069A">
        <w:rPr>
          <w:b/>
          <w:i/>
          <w:color w:val="0070C0"/>
          <w:sz w:val="32"/>
          <w:szCs w:val="32"/>
        </w:rPr>
        <w:t xml:space="preserve">Подарите ребенку сказку! Чудесные сказки, любимые и детьми, и взрослыми. </w:t>
      </w:r>
      <w:r w:rsidRPr="002D069A">
        <w:rPr>
          <w:b/>
          <w:i/>
          <w:color w:val="0070C0"/>
          <w:sz w:val="32"/>
          <w:szCs w:val="32"/>
        </w:rPr>
        <w:tab/>
        <w:t>Мир волшебства и фантазии, где добро всегда побеждает зло.</w:t>
      </w:r>
    </w:p>
    <w:p w:rsidR="00E50684" w:rsidRPr="002D069A" w:rsidRDefault="00E50684" w:rsidP="00C60206">
      <w:pPr>
        <w:spacing w:line="360" w:lineRule="auto"/>
        <w:ind w:firstLine="708"/>
        <w:jc w:val="both"/>
        <w:rPr>
          <w:b/>
          <w:i/>
          <w:color w:val="0070C0"/>
          <w:sz w:val="32"/>
          <w:szCs w:val="32"/>
        </w:rPr>
      </w:pPr>
      <w:r w:rsidRPr="002D069A">
        <w:rPr>
          <w:b/>
          <w:i/>
          <w:color w:val="0070C0"/>
          <w:sz w:val="32"/>
          <w:szCs w:val="32"/>
        </w:rPr>
        <w:t>Предлагаем Вашему вниманию книги серии «Пять сказок».</w:t>
      </w:r>
    </w:p>
    <w:p w:rsidR="00E50684" w:rsidRPr="002D069A" w:rsidRDefault="00E50684" w:rsidP="00C60206">
      <w:pPr>
        <w:spacing w:line="360" w:lineRule="auto"/>
        <w:ind w:firstLine="708"/>
        <w:jc w:val="both"/>
        <w:rPr>
          <w:b/>
          <w:i/>
          <w:color w:val="0070C0"/>
          <w:sz w:val="32"/>
          <w:szCs w:val="32"/>
        </w:rPr>
      </w:pPr>
      <w:r w:rsidRPr="002D069A">
        <w:rPr>
          <w:b/>
          <w:i/>
          <w:color w:val="0070C0"/>
          <w:sz w:val="32"/>
          <w:szCs w:val="32"/>
        </w:rPr>
        <w:t>Список предназначен для руководителей детского чтения и родителей.</w:t>
      </w:r>
    </w:p>
    <w:p w:rsidR="00E50684" w:rsidRPr="00E50684" w:rsidRDefault="00E50684" w:rsidP="00E50684">
      <w:pPr>
        <w:spacing w:line="360" w:lineRule="auto"/>
        <w:jc w:val="both"/>
        <w:rPr>
          <w:sz w:val="32"/>
          <w:szCs w:val="32"/>
        </w:rPr>
      </w:pPr>
    </w:p>
    <w:p w:rsidR="00E50684" w:rsidRPr="00E50684" w:rsidRDefault="00E50684" w:rsidP="00E50684">
      <w:pPr>
        <w:spacing w:line="360" w:lineRule="auto"/>
        <w:jc w:val="both"/>
        <w:rPr>
          <w:sz w:val="32"/>
          <w:szCs w:val="32"/>
        </w:rPr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jc w:val="center"/>
      </w:pPr>
    </w:p>
    <w:p w:rsidR="00E50684" w:rsidRPr="00E50684" w:rsidRDefault="00E50684" w:rsidP="00E50684">
      <w:pPr>
        <w:spacing w:after="200" w:line="276" w:lineRule="auto"/>
        <w:jc w:val="center"/>
        <w:rPr>
          <w:rFonts w:eastAsia="Cambria"/>
          <w:b/>
          <w:color w:val="00B050"/>
          <w:sz w:val="48"/>
          <w:szCs w:val="48"/>
          <w:lang w:eastAsia="en-US"/>
        </w:rPr>
      </w:pPr>
      <w:r w:rsidRPr="00E50684">
        <w:rPr>
          <w:rFonts w:eastAsia="Cambria"/>
          <w:b/>
          <w:color w:val="00B050"/>
          <w:sz w:val="48"/>
          <w:szCs w:val="48"/>
          <w:lang w:eastAsia="en-US"/>
        </w:rPr>
        <w:t>Серия «Пять сказок»</w:t>
      </w:r>
    </w:p>
    <w:p w:rsidR="00E50684" w:rsidRPr="00E50684" w:rsidRDefault="00E50684" w:rsidP="00E50684">
      <w:pPr>
        <w:numPr>
          <w:ilvl w:val="0"/>
          <w:numId w:val="1"/>
        </w:numPr>
        <w:spacing w:after="200" w:line="276" w:lineRule="auto"/>
        <w:ind w:left="284" w:firstLine="0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147320</wp:posOffset>
            </wp:positionV>
            <wp:extent cx="1672590" cy="2190115"/>
            <wp:effectExtent l="228600" t="209550" r="441960" b="400685"/>
            <wp:wrapTight wrapText="bothSides">
              <wp:wrapPolygon edited="0">
                <wp:start x="1221" y="-1553"/>
                <wp:lineTo x="-2177" y="-981"/>
                <wp:lineTo x="-1872" y="22176"/>
                <wp:lineTo x="-1289" y="23084"/>
                <wp:lineTo x="17123" y="24665"/>
                <wp:lineTo x="17405" y="25026"/>
                <wp:lineTo x="23538" y="24674"/>
                <wp:lineTo x="23747" y="24285"/>
                <wp:lineTo x="25960" y="21709"/>
                <wp:lineTo x="25864" y="-1837"/>
                <wp:lineTo x="21129" y="-2319"/>
                <wp:lineTo x="4901" y="-1764"/>
                <wp:lineTo x="1221" y="-155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7872">
                      <a:off x="0" y="0"/>
                      <a:ext cx="167259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0684">
        <w:rPr>
          <w:rFonts w:eastAsia="Cambria"/>
          <w:sz w:val="28"/>
          <w:szCs w:val="28"/>
          <w:lang w:eastAsia="en-US"/>
        </w:rPr>
        <w:t>Гурина, И.В. Добрыня – богатырь / И.В. Гурина. – ООО «Издательство «Фламинго», 2011. – 49 с.</w:t>
      </w:r>
    </w:p>
    <w:p w:rsidR="00E50684" w:rsidRPr="00E50684" w:rsidRDefault="00E50684" w:rsidP="00E50684">
      <w:pPr>
        <w:spacing w:after="200" w:line="276" w:lineRule="auto"/>
        <w:ind w:left="284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sz w:val="28"/>
          <w:szCs w:val="28"/>
          <w:lang w:eastAsia="en-US"/>
        </w:rPr>
        <w:t>В сборник вошли сказки «Добрыня - богатырь», «Иван-Царевич и Царевна Забава», «Волшебница Василиса», «Иван и Баба-яга», «Капризная царевна».</w:t>
      </w:r>
    </w:p>
    <w:p w:rsidR="00E50684" w:rsidRPr="00E50684" w:rsidRDefault="00E50684" w:rsidP="00E50684">
      <w:pPr>
        <w:numPr>
          <w:ilvl w:val="0"/>
          <w:numId w:val="1"/>
        </w:numPr>
        <w:spacing w:after="200" w:line="276" w:lineRule="auto"/>
        <w:ind w:left="284" w:firstLine="0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262890</wp:posOffset>
            </wp:positionV>
            <wp:extent cx="1797685" cy="2019300"/>
            <wp:effectExtent l="0" t="76200" r="0" b="723900"/>
            <wp:wrapTight wrapText="bothSides">
              <wp:wrapPolygon edited="0">
                <wp:start x="229" y="-815"/>
                <wp:lineTo x="458" y="29140"/>
                <wp:lineTo x="2747" y="29140"/>
                <wp:lineTo x="8240" y="28732"/>
                <wp:lineTo x="20143" y="26694"/>
                <wp:lineTo x="20143" y="-408"/>
                <wp:lineTo x="5951" y="-815"/>
                <wp:lineTo x="229" y="-81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E50684">
        <w:rPr>
          <w:rFonts w:eastAsia="Cambria"/>
          <w:sz w:val="28"/>
          <w:szCs w:val="28"/>
          <w:lang w:eastAsia="en-US"/>
        </w:rPr>
        <w:t>Гурина, И.В. Жар-птица / И.В. Гурина. – ООО «Издательство «Фламинго», 2012. – 49 с.</w:t>
      </w:r>
    </w:p>
    <w:p w:rsidR="00E50684" w:rsidRPr="00E50684" w:rsidRDefault="00E50684" w:rsidP="00E50684">
      <w:pPr>
        <w:spacing w:after="200" w:line="276" w:lineRule="auto"/>
        <w:ind w:left="284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noProof/>
          <w:sz w:val="28"/>
          <w:szCs w:val="28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610870</wp:posOffset>
            </wp:positionV>
            <wp:extent cx="1597025" cy="2074545"/>
            <wp:effectExtent l="266700" t="228600" r="460375" b="440055"/>
            <wp:wrapTight wrapText="bothSides">
              <wp:wrapPolygon edited="0">
                <wp:start x="384" y="-1427"/>
                <wp:lineTo x="-2613" y="-719"/>
                <wp:lineTo x="-2033" y="5625"/>
                <wp:lineTo x="-1964" y="12021"/>
                <wp:lineTo x="-2150" y="18444"/>
                <wp:lineTo x="-1792" y="22009"/>
                <wp:lineTo x="984" y="24525"/>
                <wp:lineTo x="19747" y="24799"/>
                <wp:lineTo x="20070" y="25166"/>
                <wp:lineTo x="23391" y="24825"/>
                <wp:lineTo x="23578" y="24405"/>
                <wp:lineTo x="26302" y="22124"/>
                <wp:lineTo x="26316" y="2713"/>
                <wp:lineTo x="25106" y="-2766"/>
                <wp:lineTo x="20117" y="-3054"/>
                <wp:lineTo x="5492" y="-1952"/>
                <wp:lineTo x="384" y="-1427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6092">
                      <a:off x="0" y="0"/>
                      <a:ext cx="1597025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0684">
        <w:rPr>
          <w:rFonts w:eastAsia="Cambria"/>
          <w:sz w:val="28"/>
          <w:szCs w:val="28"/>
          <w:lang w:eastAsia="en-US"/>
        </w:rPr>
        <w:t>В сборник включены сказки «Жар-птица», «Волшебный сундучок», «Царевна и Кощей», «Тридевятое царство», «Царевна-несмеяна».</w:t>
      </w:r>
    </w:p>
    <w:p w:rsidR="00E50684" w:rsidRPr="00E50684" w:rsidRDefault="00E50684" w:rsidP="00E50684">
      <w:pPr>
        <w:numPr>
          <w:ilvl w:val="0"/>
          <w:numId w:val="1"/>
        </w:numPr>
        <w:spacing w:after="200" w:line="276" w:lineRule="auto"/>
        <w:ind w:left="284" w:firstLine="0"/>
        <w:contextualSpacing/>
        <w:jc w:val="both"/>
        <w:rPr>
          <w:rFonts w:eastAsia="Cambria"/>
          <w:sz w:val="28"/>
          <w:szCs w:val="28"/>
          <w:lang w:eastAsia="en-US"/>
        </w:rPr>
      </w:pPr>
      <w:proofErr w:type="spellStart"/>
      <w:r w:rsidRPr="00E50684">
        <w:rPr>
          <w:rFonts w:eastAsia="Cambria"/>
          <w:sz w:val="28"/>
          <w:szCs w:val="28"/>
          <w:lang w:eastAsia="en-US"/>
        </w:rPr>
        <w:t>Заюшкина</w:t>
      </w:r>
      <w:proofErr w:type="spellEnd"/>
      <w:r w:rsidRPr="00E50684">
        <w:rPr>
          <w:rFonts w:eastAsia="Cambria"/>
          <w:sz w:val="28"/>
          <w:szCs w:val="28"/>
          <w:lang w:eastAsia="en-US"/>
        </w:rPr>
        <w:t xml:space="preserve"> избушка: сказки. – Тверь: ООО </w:t>
      </w:r>
      <w:r w:rsidRPr="00E50684">
        <w:rPr>
          <w:rFonts w:eastAsia="Cambria"/>
          <w:sz w:val="28"/>
          <w:szCs w:val="28"/>
          <w:lang w:eastAsia="en-US"/>
        </w:rPr>
        <w:lastRenderedPageBreak/>
        <w:t>«Издательство «Фламинго», 2006. – 53 с.</w:t>
      </w:r>
    </w:p>
    <w:p w:rsidR="00E50684" w:rsidRPr="00E50684" w:rsidRDefault="00E50684" w:rsidP="00E50684">
      <w:pPr>
        <w:spacing w:after="200" w:line="276" w:lineRule="auto"/>
        <w:ind w:left="284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sz w:val="28"/>
          <w:szCs w:val="28"/>
          <w:lang w:eastAsia="en-US"/>
        </w:rPr>
        <w:t>В сборник вошли сказки «</w:t>
      </w:r>
      <w:proofErr w:type="spellStart"/>
      <w:r w:rsidRPr="00E50684">
        <w:rPr>
          <w:rFonts w:eastAsia="Cambria"/>
          <w:sz w:val="28"/>
          <w:szCs w:val="28"/>
          <w:lang w:eastAsia="en-US"/>
        </w:rPr>
        <w:t>Заюшкина</w:t>
      </w:r>
      <w:proofErr w:type="spellEnd"/>
      <w:r w:rsidRPr="00E50684">
        <w:rPr>
          <w:rFonts w:eastAsia="Cambria"/>
          <w:sz w:val="28"/>
          <w:szCs w:val="28"/>
          <w:lang w:eastAsia="en-US"/>
        </w:rPr>
        <w:t xml:space="preserve"> избушка», «Крылатый, мохнатый да масленый», «Зимовье зверей», «Смоляной бычок»,  «Лиса и волк».</w:t>
      </w:r>
    </w:p>
    <w:p w:rsidR="00E50684" w:rsidRPr="00E50684" w:rsidRDefault="00E50684" w:rsidP="00E50684">
      <w:pPr>
        <w:numPr>
          <w:ilvl w:val="0"/>
          <w:numId w:val="1"/>
        </w:numPr>
        <w:spacing w:after="200" w:line="276" w:lineRule="auto"/>
        <w:ind w:left="284" w:firstLine="0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sz w:val="28"/>
          <w:szCs w:val="28"/>
          <w:lang w:eastAsia="en-US"/>
        </w:rPr>
        <w:t>Колобок. – ООО «Издательство «Фламинго», 2012. – 51 с.</w:t>
      </w:r>
    </w:p>
    <w:p w:rsidR="00E50684" w:rsidRPr="00E50684" w:rsidRDefault="00E50684" w:rsidP="00E50684">
      <w:pPr>
        <w:spacing w:after="200" w:line="276" w:lineRule="auto"/>
        <w:ind w:left="284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7620</wp:posOffset>
            </wp:positionV>
            <wp:extent cx="1778000" cy="1999615"/>
            <wp:effectExtent l="0" t="76200" r="0" b="724535"/>
            <wp:wrapTight wrapText="bothSides">
              <wp:wrapPolygon edited="0">
                <wp:start x="231" y="-823"/>
                <wp:lineTo x="463" y="29221"/>
                <wp:lineTo x="1620" y="29221"/>
                <wp:lineTo x="6480" y="28809"/>
                <wp:lineTo x="20134" y="26751"/>
                <wp:lineTo x="20134" y="-412"/>
                <wp:lineTo x="5786" y="-823"/>
                <wp:lineTo x="231" y="-82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E50684">
        <w:rPr>
          <w:rFonts w:eastAsia="Cambria"/>
          <w:sz w:val="28"/>
          <w:szCs w:val="28"/>
          <w:lang w:eastAsia="en-US"/>
        </w:rPr>
        <w:t>В сборник вошли сказки «Колобок», «Курочка ряба», «Репка», «Теремок», «Волк и козлята».</w:t>
      </w:r>
    </w:p>
    <w:p w:rsidR="00E50684" w:rsidRPr="00E50684" w:rsidRDefault="00E50684" w:rsidP="00E50684">
      <w:pPr>
        <w:numPr>
          <w:ilvl w:val="0"/>
          <w:numId w:val="1"/>
        </w:numPr>
        <w:spacing w:after="200" w:line="276" w:lineRule="auto"/>
        <w:ind w:left="284" w:firstLine="0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sz w:val="28"/>
          <w:szCs w:val="28"/>
          <w:lang w:eastAsia="en-US"/>
        </w:rPr>
        <w:t>Красная  шапочка. – ООО «Издательство «Фламинго», 2009. – 47 с.</w:t>
      </w:r>
    </w:p>
    <w:p w:rsidR="00E50684" w:rsidRPr="00E50684" w:rsidRDefault="00E50684" w:rsidP="00E50684">
      <w:pPr>
        <w:spacing w:after="200" w:line="276" w:lineRule="auto"/>
        <w:ind w:left="284"/>
        <w:contextualSpacing/>
        <w:jc w:val="both"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677545</wp:posOffset>
            </wp:positionV>
            <wp:extent cx="1597660" cy="2145665"/>
            <wp:effectExtent l="247650" t="209550" r="421640" b="387985"/>
            <wp:wrapTight wrapText="bothSides">
              <wp:wrapPolygon edited="0">
                <wp:start x="800" y="-1492"/>
                <wp:lineTo x="-2489" y="-887"/>
                <wp:lineTo x="-2039" y="11406"/>
                <wp:lineTo x="-2007" y="22379"/>
                <wp:lineTo x="-820" y="23647"/>
                <wp:lineTo x="17669" y="24720"/>
                <wp:lineTo x="17972" y="25085"/>
                <wp:lineTo x="23615" y="24707"/>
                <wp:lineTo x="23826" y="24308"/>
                <wp:lineTo x="26137" y="22035"/>
                <wp:lineTo x="26403" y="15664"/>
                <wp:lineTo x="26434" y="9500"/>
                <wp:lineTo x="25820" y="-2012"/>
                <wp:lineTo x="20854" y="-2449"/>
                <wp:lineTo x="5674" y="-1818"/>
                <wp:lineTo x="800" y="-149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175">
                      <a:off x="0" y="0"/>
                      <a:ext cx="1597660" cy="2145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0684">
        <w:rPr>
          <w:rFonts w:eastAsia="Cambria"/>
          <w:sz w:val="28"/>
          <w:szCs w:val="28"/>
          <w:lang w:eastAsia="en-US"/>
        </w:rPr>
        <w:t xml:space="preserve">В сборник вошли сказки «Красная  шапочка», «Белоснежка», «Бременские музыканты», «Мальчик-с </w:t>
      </w:r>
      <w:proofErr w:type="gramStart"/>
      <w:r w:rsidRPr="00E50684">
        <w:rPr>
          <w:rFonts w:eastAsia="Cambria"/>
          <w:sz w:val="28"/>
          <w:szCs w:val="28"/>
          <w:lang w:eastAsia="en-US"/>
        </w:rPr>
        <w:t>-п</w:t>
      </w:r>
      <w:proofErr w:type="gramEnd"/>
      <w:r w:rsidRPr="00E50684">
        <w:rPr>
          <w:rFonts w:eastAsia="Cambria"/>
          <w:sz w:val="28"/>
          <w:szCs w:val="28"/>
          <w:lang w:eastAsia="en-US"/>
        </w:rPr>
        <w:t>альчик», «Три  поросёнка».</w:t>
      </w:r>
    </w:p>
    <w:p w:rsidR="00E50684" w:rsidRPr="00E50684" w:rsidRDefault="00E50684" w:rsidP="00C60206">
      <w:pPr>
        <w:numPr>
          <w:ilvl w:val="0"/>
          <w:numId w:val="1"/>
        </w:numPr>
        <w:spacing w:after="200" w:line="276" w:lineRule="auto"/>
        <w:ind w:left="284" w:firstLine="0"/>
        <w:contextualSpacing/>
        <w:rPr>
          <w:rFonts w:eastAsia="Cambria"/>
          <w:sz w:val="28"/>
          <w:szCs w:val="28"/>
          <w:lang w:eastAsia="en-US"/>
        </w:rPr>
      </w:pPr>
      <w:r w:rsidRPr="00E50684">
        <w:rPr>
          <w:rFonts w:eastAsia="Cambria"/>
          <w:sz w:val="28"/>
          <w:szCs w:val="28"/>
          <w:lang w:eastAsia="en-US"/>
        </w:rPr>
        <w:t>По щучьему веленью. – ООО «Издательство «Фламинго»,2012. – 45 с.</w:t>
      </w:r>
    </w:p>
    <w:p w:rsidR="009967E2" w:rsidRPr="002D069A" w:rsidRDefault="00E50684" w:rsidP="00E50684">
      <w:pPr>
        <w:spacing w:after="200" w:line="276" w:lineRule="auto"/>
        <w:ind w:left="284"/>
        <w:contextualSpacing/>
        <w:jc w:val="both"/>
        <w:rPr>
          <w:rFonts w:eastAsia="Cambria"/>
          <w:sz w:val="16"/>
          <w:szCs w:val="16"/>
          <w:lang w:eastAsia="en-US"/>
        </w:rPr>
      </w:pPr>
      <w:r w:rsidRPr="00E50684">
        <w:rPr>
          <w:rFonts w:eastAsia="Cambria"/>
          <w:sz w:val="28"/>
          <w:szCs w:val="28"/>
          <w:lang w:eastAsia="en-US"/>
        </w:rPr>
        <w:t>В сборник вошли сказки «По щучьему веленью», «Вершки и корешки», «Заяц-</w:t>
      </w:r>
      <w:proofErr w:type="spellStart"/>
      <w:r w:rsidRPr="00E50684">
        <w:rPr>
          <w:rFonts w:eastAsia="Cambria"/>
          <w:sz w:val="28"/>
          <w:szCs w:val="28"/>
          <w:lang w:eastAsia="en-US"/>
        </w:rPr>
        <w:t>хваста</w:t>
      </w:r>
      <w:proofErr w:type="spellEnd"/>
      <w:r w:rsidRPr="00E50684">
        <w:rPr>
          <w:rFonts w:eastAsia="Cambria"/>
          <w:sz w:val="28"/>
          <w:szCs w:val="28"/>
          <w:lang w:eastAsia="en-US"/>
        </w:rPr>
        <w:t>», «Лиса и журавль», «Гуси-лебеди».</w:t>
      </w:r>
    </w:p>
    <w:p w:rsidR="00E50684" w:rsidRPr="002D069A" w:rsidRDefault="00E50684" w:rsidP="00E50684">
      <w:pPr>
        <w:ind w:right="-425" w:firstLine="3261"/>
        <w:rPr>
          <w:rFonts w:ascii="Bookman Old Style" w:hAnsi="Bookman Old Style"/>
          <w:color w:val="000000"/>
          <w:sz w:val="4"/>
          <w:szCs w:val="4"/>
        </w:rPr>
      </w:pPr>
    </w:p>
    <w:p w:rsidR="00E50684" w:rsidRPr="002D069A" w:rsidRDefault="00E50684" w:rsidP="00E50684">
      <w:pPr>
        <w:ind w:right="-425" w:firstLine="3261"/>
        <w:rPr>
          <w:rFonts w:ascii="Bookman Old Style" w:hAnsi="Bookman Old Style"/>
          <w:color w:val="000000"/>
          <w:sz w:val="4"/>
          <w:szCs w:val="4"/>
        </w:rPr>
      </w:pPr>
    </w:p>
    <w:p w:rsidR="00E50684" w:rsidRPr="002D069A" w:rsidRDefault="00E50684" w:rsidP="00E50684">
      <w:pPr>
        <w:ind w:right="-425" w:firstLine="3261"/>
        <w:rPr>
          <w:rFonts w:ascii="Bookman Old Style" w:hAnsi="Bookman Old Style"/>
          <w:color w:val="000000"/>
          <w:sz w:val="4"/>
          <w:szCs w:val="4"/>
        </w:rPr>
      </w:pPr>
    </w:p>
    <w:p w:rsidR="00E50684" w:rsidRPr="002D069A" w:rsidRDefault="00E50684" w:rsidP="00E50684">
      <w:pPr>
        <w:ind w:right="-425" w:firstLine="3261"/>
        <w:rPr>
          <w:rFonts w:ascii="Bookman Old Style" w:hAnsi="Bookman Old Style"/>
          <w:color w:val="000000"/>
          <w:sz w:val="4"/>
          <w:szCs w:val="4"/>
        </w:rPr>
      </w:pPr>
    </w:p>
    <w:p w:rsidR="00E50684" w:rsidRPr="002D069A" w:rsidRDefault="00E50684" w:rsidP="00E50684">
      <w:pPr>
        <w:ind w:right="-425" w:firstLine="3261"/>
        <w:rPr>
          <w:rFonts w:ascii="Bookman Old Style" w:hAnsi="Bookman Old Style"/>
          <w:color w:val="000000"/>
          <w:sz w:val="4"/>
          <w:szCs w:val="4"/>
        </w:rPr>
      </w:pPr>
    </w:p>
    <w:p w:rsidR="002D069A" w:rsidRDefault="00E50684" w:rsidP="00E50684">
      <w:pPr>
        <w:ind w:right="-425" w:firstLine="4111"/>
        <w:rPr>
          <w:rFonts w:ascii="Bookman Old Style" w:hAnsi="Bookman Old Style"/>
          <w:i/>
          <w:color w:val="000000"/>
          <w:sz w:val="20"/>
          <w:szCs w:val="20"/>
        </w:rPr>
      </w:pPr>
      <w:r w:rsidRPr="00E50684">
        <w:rPr>
          <w:rFonts w:ascii="Bookman Old Style" w:hAnsi="Bookman Old Style"/>
          <w:i/>
          <w:color w:val="000000"/>
          <w:sz w:val="20"/>
          <w:szCs w:val="20"/>
        </w:rPr>
        <w:t xml:space="preserve">Сост. </w:t>
      </w:r>
      <w:r w:rsidR="002D069A">
        <w:rPr>
          <w:rFonts w:ascii="Bookman Old Style" w:hAnsi="Bookman Old Style"/>
          <w:i/>
          <w:color w:val="000000"/>
          <w:sz w:val="20"/>
          <w:szCs w:val="20"/>
        </w:rPr>
        <w:t>Ахметова Г.Ф.</w:t>
      </w:r>
    </w:p>
    <w:p w:rsidR="00E50684" w:rsidRPr="00E50684" w:rsidRDefault="002D069A" w:rsidP="00E50684">
      <w:pPr>
        <w:ind w:right="-425" w:firstLine="4111"/>
        <w:rPr>
          <w:rFonts w:ascii="Bookman Old Style" w:hAnsi="Bookman Old Style"/>
          <w:i/>
          <w:color w:val="000000"/>
          <w:sz w:val="20"/>
          <w:szCs w:val="20"/>
        </w:rPr>
      </w:pPr>
      <w:proofErr w:type="spellStart"/>
      <w:r>
        <w:rPr>
          <w:rFonts w:ascii="Bookman Old Style" w:hAnsi="Bookman Old Style"/>
          <w:i/>
          <w:color w:val="000000"/>
          <w:sz w:val="20"/>
          <w:szCs w:val="20"/>
        </w:rPr>
        <w:t>Заведущая</w:t>
      </w:r>
      <w:proofErr w:type="spellEnd"/>
      <w:r>
        <w:rPr>
          <w:rFonts w:ascii="Bookman Old Style" w:hAnsi="Bookman Old Style"/>
          <w:i/>
          <w:color w:val="000000"/>
          <w:sz w:val="20"/>
          <w:szCs w:val="20"/>
        </w:rPr>
        <w:t xml:space="preserve"> ДМБ</w:t>
      </w:r>
    </w:p>
    <w:p w:rsidR="00E50684" w:rsidRPr="00E50684" w:rsidRDefault="00E50684" w:rsidP="00E50684">
      <w:pPr>
        <w:ind w:right="-425" w:firstLine="4111"/>
        <w:rPr>
          <w:rFonts w:ascii="Bookman Old Style" w:hAnsi="Bookman Old Style"/>
          <w:i/>
          <w:color w:val="000000"/>
          <w:sz w:val="20"/>
          <w:szCs w:val="20"/>
        </w:rPr>
      </w:pPr>
      <w:r w:rsidRPr="00E50684">
        <w:rPr>
          <w:rFonts w:ascii="Bookman Old Style" w:hAnsi="Bookman Old Style"/>
          <w:i/>
          <w:color w:val="000000"/>
          <w:sz w:val="20"/>
          <w:szCs w:val="20"/>
        </w:rPr>
        <w:t>Тел.: (34778) 2-14-18</w:t>
      </w:r>
    </w:p>
    <w:p w:rsidR="00E50684" w:rsidRPr="002D069A" w:rsidRDefault="00E50684" w:rsidP="00E50684">
      <w:pPr>
        <w:spacing w:after="200" w:line="276" w:lineRule="auto"/>
        <w:ind w:left="284"/>
        <w:contextualSpacing/>
        <w:jc w:val="both"/>
        <w:rPr>
          <w:sz w:val="16"/>
          <w:szCs w:val="16"/>
        </w:rPr>
      </w:pPr>
    </w:p>
    <w:sectPr w:rsidR="00E50684" w:rsidRPr="002D069A" w:rsidSect="00E50684">
      <w:pgSz w:w="8419" w:h="11906" w:orient="landscape"/>
      <w:pgMar w:top="567" w:right="624" w:bottom="284" w:left="709" w:header="709" w:footer="709" w:gutter="0"/>
      <w:pgBorders w:offsetFrom="page">
        <w:top w:val="confetti" w:sz="20" w:space="10" w:color="auto"/>
        <w:left w:val="confetti" w:sz="20" w:space="10" w:color="auto"/>
        <w:bottom w:val="confetti" w:sz="20" w:space="10" w:color="auto"/>
        <w:right w:val="confetti" w:sz="20" w:space="1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90BFF"/>
    <w:multiLevelType w:val="hybridMultilevel"/>
    <w:tmpl w:val="C92E6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displayBackgroundShape/>
  <w:proofState w:spelling="clean" w:grammar="clean"/>
  <w:defaultTabStop w:val="708"/>
  <w:bookFoldPrinting/>
  <w:bookFoldPrintingSheets w:val="4"/>
  <w:characterSpacingControl w:val="doNotCompress"/>
  <w:compat>
    <w:compatSetting w:name="compatibilityMode" w:uri="http://schemas.microsoft.com/office/word" w:val="12"/>
  </w:compat>
  <w:rsids>
    <w:rsidRoot w:val="00E50684"/>
    <w:rsid w:val="000013B8"/>
    <w:rsid w:val="000026FF"/>
    <w:rsid w:val="00002B97"/>
    <w:rsid w:val="00013160"/>
    <w:rsid w:val="00023813"/>
    <w:rsid w:val="000251DA"/>
    <w:rsid w:val="0003238F"/>
    <w:rsid w:val="000602A0"/>
    <w:rsid w:val="00061E63"/>
    <w:rsid w:val="00071112"/>
    <w:rsid w:val="00082F2C"/>
    <w:rsid w:val="00094C46"/>
    <w:rsid w:val="000953DF"/>
    <w:rsid w:val="00097659"/>
    <w:rsid w:val="0009767B"/>
    <w:rsid w:val="00097799"/>
    <w:rsid w:val="0009788A"/>
    <w:rsid w:val="000A505F"/>
    <w:rsid w:val="000C5C56"/>
    <w:rsid w:val="000F645E"/>
    <w:rsid w:val="00101E89"/>
    <w:rsid w:val="00104A74"/>
    <w:rsid w:val="0010508F"/>
    <w:rsid w:val="00112369"/>
    <w:rsid w:val="00113F2C"/>
    <w:rsid w:val="00115DEB"/>
    <w:rsid w:val="00120A5B"/>
    <w:rsid w:val="00120F75"/>
    <w:rsid w:val="0012252F"/>
    <w:rsid w:val="00126429"/>
    <w:rsid w:val="00130842"/>
    <w:rsid w:val="00132FF1"/>
    <w:rsid w:val="001336DA"/>
    <w:rsid w:val="001362AC"/>
    <w:rsid w:val="00136601"/>
    <w:rsid w:val="00137206"/>
    <w:rsid w:val="001410FE"/>
    <w:rsid w:val="001528E9"/>
    <w:rsid w:val="00166D46"/>
    <w:rsid w:val="001758BE"/>
    <w:rsid w:val="001902A2"/>
    <w:rsid w:val="00195AD8"/>
    <w:rsid w:val="001960BC"/>
    <w:rsid w:val="001B70F6"/>
    <w:rsid w:val="001C3E3B"/>
    <w:rsid w:val="001C5416"/>
    <w:rsid w:val="001D1731"/>
    <w:rsid w:val="001D414D"/>
    <w:rsid w:val="001F55D4"/>
    <w:rsid w:val="00203605"/>
    <w:rsid w:val="002063DF"/>
    <w:rsid w:val="002275D7"/>
    <w:rsid w:val="00230A13"/>
    <w:rsid w:val="00232208"/>
    <w:rsid w:val="00236262"/>
    <w:rsid w:val="00236625"/>
    <w:rsid w:val="00245A15"/>
    <w:rsid w:val="00246CE1"/>
    <w:rsid w:val="00260914"/>
    <w:rsid w:val="00275F36"/>
    <w:rsid w:val="00276C6A"/>
    <w:rsid w:val="00280EE4"/>
    <w:rsid w:val="002879E4"/>
    <w:rsid w:val="0029311E"/>
    <w:rsid w:val="002A107B"/>
    <w:rsid w:val="002A2821"/>
    <w:rsid w:val="002A388A"/>
    <w:rsid w:val="002A4AB4"/>
    <w:rsid w:val="002B1B5A"/>
    <w:rsid w:val="002C33BC"/>
    <w:rsid w:val="002D069A"/>
    <w:rsid w:val="002F538C"/>
    <w:rsid w:val="00306CCC"/>
    <w:rsid w:val="00325227"/>
    <w:rsid w:val="00345000"/>
    <w:rsid w:val="00350E8F"/>
    <w:rsid w:val="00350F88"/>
    <w:rsid w:val="00370FA7"/>
    <w:rsid w:val="00375ACF"/>
    <w:rsid w:val="003D11A3"/>
    <w:rsid w:val="003D3140"/>
    <w:rsid w:val="003D510B"/>
    <w:rsid w:val="003E4480"/>
    <w:rsid w:val="003F3254"/>
    <w:rsid w:val="00405A7E"/>
    <w:rsid w:val="004120D3"/>
    <w:rsid w:val="00431E97"/>
    <w:rsid w:val="0045211E"/>
    <w:rsid w:val="00463AAF"/>
    <w:rsid w:val="00465825"/>
    <w:rsid w:val="00471AB7"/>
    <w:rsid w:val="00473EDA"/>
    <w:rsid w:val="004742E0"/>
    <w:rsid w:val="00474D8C"/>
    <w:rsid w:val="004C070F"/>
    <w:rsid w:val="004D0CDC"/>
    <w:rsid w:val="004E3D7E"/>
    <w:rsid w:val="004F29B2"/>
    <w:rsid w:val="004F33A0"/>
    <w:rsid w:val="005066F8"/>
    <w:rsid w:val="0052010F"/>
    <w:rsid w:val="00525BD0"/>
    <w:rsid w:val="00531994"/>
    <w:rsid w:val="005362D6"/>
    <w:rsid w:val="00537238"/>
    <w:rsid w:val="00542A64"/>
    <w:rsid w:val="0055493D"/>
    <w:rsid w:val="005553BC"/>
    <w:rsid w:val="00564BDE"/>
    <w:rsid w:val="00585247"/>
    <w:rsid w:val="0058659A"/>
    <w:rsid w:val="00591452"/>
    <w:rsid w:val="005A6BC9"/>
    <w:rsid w:val="005C4199"/>
    <w:rsid w:val="005D52E4"/>
    <w:rsid w:val="005E1C1F"/>
    <w:rsid w:val="00602239"/>
    <w:rsid w:val="00602B3B"/>
    <w:rsid w:val="006031CF"/>
    <w:rsid w:val="00607E85"/>
    <w:rsid w:val="00627FDC"/>
    <w:rsid w:val="00632203"/>
    <w:rsid w:val="006341C4"/>
    <w:rsid w:val="006530CD"/>
    <w:rsid w:val="00672F7C"/>
    <w:rsid w:val="00681A98"/>
    <w:rsid w:val="00683F2E"/>
    <w:rsid w:val="0068757E"/>
    <w:rsid w:val="0069068A"/>
    <w:rsid w:val="006925CD"/>
    <w:rsid w:val="006B45ED"/>
    <w:rsid w:val="006C0925"/>
    <w:rsid w:val="006C153A"/>
    <w:rsid w:val="006C38C0"/>
    <w:rsid w:val="006C432A"/>
    <w:rsid w:val="006C4918"/>
    <w:rsid w:val="006E266C"/>
    <w:rsid w:val="006F0295"/>
    <w:rsid w:val="00704144"/>
    <w:rsid w:val="00731BFA"/>
    <w:rsid w:val="00732951"/>
    <w:rsid w:val="007354AD"/>
    <w:rsid w:val="00735CEC"/>
    <w:rsid w:val="007604CA"/>
    <w:rsid w:val="00760864"/>
    <w:rsid w:val="00760D67"/>
    <w:rsid w:val="00762FF9"/>
    <w:rsid w:val="007700C5"/>
    <w:rsid w:val="00770B35"/>
    <w:rsid w:val="00771140"/>
    <w:rsid w:val="0078426B"/>
    <w:rsid w:val="007852BF"/>
    <w:rsid w:val="007919B1"/>
    <w:rsid w:val="0079641F"/>
    <w:rsid w:val="007B1896"/>
    <w:rsid w:val="007B4827"/>
    <w:rsid w:val="007B549C"/>
    <w:rsid w:val="007D0AFB"/>
    <w:rsid w:val="007E0028"/>
    <w:rsid w:val="007E40CE"/>
    <w:rsid w:val="007F1191"/>
    <w:rsid w:val="008066AF"/>
    <w:rsid w:val="0081298C"/>
    <w:rsid w:val="00812E7F"/>
    <w:rsid w:val="00817E0C"/>
    <w:rsid w:val="008276F7"/>
    <w:rsid w:val="008303C2"/>
    <w:rsid w:val="008333A6"/>
    <w:rsid w:val="0084421D"/>
    <w:rsid w:val="00846073"/>
    <w:rsid w:val="008501BA"/>
    <w:rsid w:val="008666D2"/>
    <w:rsid w:val="00871D43"/>
    <w:rsid w:val="00876856"/>
    <w:rsid w:val="008926C6"/>
    <w:rsid w:val="008A1B02"/>
    <w:rsid w:val="008C079D"/>
    <w:rsid w:val="008C3134"/>
    <w:rsid w:val="008C3190"/>
    <w:rsid w:val="008D3525"/>
    <w:rsid w:val="008D430D"/>
    <w:rsid w:val="008E2C6E"/>
    <w:rsid w:val="00913000"/>
    <w:rsid w:val="00916CA7"/>
    <w:rsid w:val="00924DFD"/>
    <w:rsid w:val="00932633"/>
    <w:rsid w:val="009468A8"/>
    <w:rsid w:val="00950220"/>
    <w:rsid w:val="0096382F"/>
    <w:rsid w:val="00963C12"/>
    <w:rsid w:val="00964606"/>
    <w:rsid w:val="00967BCF"/>
    <w:rsid w:val="009710B2"/>
    <w:rsid w:val="009860BD"/>
    <w:rsid w:val="00987D2B"/>
    <w:rsid w:val="00993EE2"/>
    <w:rsid w:val="009967E2"/>
    <w:rsid w:val="009B2B60"/>
    <w:rsid w:val="009B7EC6"/>
    <w:rsid w:val="009C029C"/>
    <w:rsid w:val="009C0F67"/>
    <w:rsid w:val="009C79BF"/>
    <w:rsid w:val="009F37D7"/>
    <w:rsid w:val="00A0435F"/>
    <w:rsid w:val="00A10970"/>
    <w:rsid w:val="00A1321B"/>
    <w:rsid w:val="00A21DDB"/>
    <w:rsid w:val="00A248F7"/>
    <w:rsid w:val="00A40274"/>
    <w:rsid w:val="00A53908"/>
    <w:rsid w:val="00A623DC"/>
    <w:rsid w:val="00A72219"/>
    <w:rsid w:val="00A77A00"/>
    <w:rsid w:val="00A845F3"/>
    <w:rsid w:val="00A853B9"/>
    <w:rsid w:val="00A919D9"/>
    <w:rsid w:val="00A94B12"/>
    <w:rsid w:val="00AB31B1"/>
    <w:rsid w:val="00AB4C72"/>
    <w:rsid w:val="00AC4184"/>
    <w:rsid w:val="00AD24EA"/>
    <w:rsid w:val="00AE165B"/>
    <w:rsid w:val="00AE31E6"/>
    <w:rsid w:val="00AE3F64"/>
    <w:rsid w:val="00B01D93"/>
    <w:rsid w:val="00B065D7"/>
    <w:rsid w:val="00B13870"/>
    <w:rsid w:val="00B21B6A"/>
    <w:rsid w:val="00B314D3"/>
    <w:rsid w:val="00B36931"/>
    <w:rsid w:val="00B36BA1"/>
    <w:rsid w:val="00B40F97"/>
    <w:rsid w:val="00B42E22"/>
    <w:rsid w:val="00B42E2A"/>
    <w:rsid w:val="00B43FCE"/>
    <w:rsid w:val="00B87D6C"/>
    <w:rsid w:val="00B96361"/>
    <w:rsid w:val="00BB30D8"/>
    <w:rsid w:val="00BB46BC"/>
    <w:rsid w:val="00BE41C9"/>
    <w:rsid w:val="00BE4FBF"/>
    <w:rsid w:val="00BE530D"/>
    <w:rsid w:val="00BE78DD"/>
    <w:rsid w:val="00BE7C09"/>
    <w:rsid w:val="00BF0B43"/>
    <w:rsid w:val="00BF502F"/>
    <w:rsid w:val="00C01634"/>
    <w:rsid w:val="00C01CEB"/>
    <w:rsid w:val="00C07407"/>
    <w:rsid w:val="00C3037C"/>
    <w:rsid w:val="00C320FE"/>
    <w:rsid w:val="00C3485C"/>
    <w:rsid w:val="00C41A62"/>
    <w:rsid w:val="00C43195"/>
    <w:rsid w:val="00C43DEF"/>
    <w:rsid w:val="00C4550F"/>
    <w:rsid w:val="00C60206"/>
    <w:rsid w:val="00C708DB"/>
    <w:rsid w:val="00C73BED"/>
    <w:rsid w:val="00C86A12"/>
    <w:rsid w:val="00CA5B33"/>
    <w:rsid w:val="00CB269B"/>
    <w:rsid w:val="00CB2EDC"/>
    <w:rsid w:val="00CD4AC8"/>
    <w:rsid w:val="00CE0F49"/>
    <w:rsid w:val="00D04BE6"/>
    <w:rsid w:val="00D06F06"/>
    <w:rsid w:val="00D14E97"/>
    <w:rsid w:val="00D23C6D"/>
    <w:rsid w:val="00D32F28"/>
    <w:rsid w:val="00D340F9"/>
    <w:rsid w:val="00D442AF"/>
    <w:rsid w:val="00D450A5"/>
    <w:rsid w:val="00D523D2"/>
    <w:rsid w:val="00D526F0"/>
    <w:rsid w:val="00D530B4"/>
    <w:rsid w:val="00D54593"/>
    <w:rsid w:val="00D84240"/>
    <w:rsid w:val="00D8432E"/>
    <w:rsid w:val="00D87EB6"/>
    <w:rsid w:val="00DA0A26"/>
    <w:rsid w:val="00DA4FE1"/>
    <w:rsid w:val="00DB66D3"/>
    <w:rsid w:val="00DE07AB"/>
    <w:rsid w:val="00DF3609"/>
    <w:rsid w:val="00DF5A71"/>
    <w:rsid w:val="00E003FF"/>
    <w:rsid w:val="00E12E9B"/>
    <w:rsid w:val="00E13246"/>
    <w:rsid w:val="00E216FE"/>
    <w:rsid w:val="00E325CF"/>
    <w:rsid w:val="00E3640C"/>
    <w:rsid w:val="00E40B7F"/>
    <w:rsid w:val="00E42D8D"/>
    <w:rsid w:val="00E45227"/>
    <w:rsid w:val="00E45538"/>
    <w:rsid w:val="00E50684"/>
    <w:rsid w:val="00E51CB2"/>
    <w:rsid w:val="00E54CDF"/>
    <w:rsid w:val="00E60CEF"/>
    <w:rsid w:val="00E63BC9"/>
    <w:rsid w:val="00E64F94"/>
    <w:rsid w:val="00E70F06"/>
    <w:rsid w:val="00E73015"/>
    <w:rsid w:val="00E81DA3"/>
    <w:rsid w:val="00E85F63"/>
    <w:rsid w:val="00E871F9"/>
    <w:rsid w:val="00EA0F55"/>
    <w:rsid w:val="00EB6179"/>
    <w:rsid w:val="00EC7DDC"/>
    <w:rsid w:val="00ED4AD2"/>
    <w:rsid w:val="00ED6E10"/>
    <w:rsid w:val="00F042DD"/>
    <w:rsid w:val="00F20F1D"/>
    <w:rsid w:val="00F2326A"/>
    <w:rsid w:val="00F24222"/>
    <w:rsid w:val="00F310A0"/>
    <w:rsid w:val="00F357E7"/>
    <w:rsid w:val="00F372DD"/>
    <w:rsid w:val="00F41FFB"/>
    <w:rsid w:val="00F43497"/>
    <w:rsid w:val="00F4728A"/>
    <w:rsid w:val="00F523E2"/>
    <w:rsid w:val="00F56541"/>
    <w:rsid w:val="00F65C01"/>
    <w:rsid w:val="00F90B26"/>
    <w:rsid w:val="00FA032E"/>
    <w:rsid w:val="00FA11A2"/>
    <w:rsid w:val="00FB2A61"/>
    <w:rsid w:val="00FD165D"/>
    <w:rsid w:val="00FD294F"/>
    <w:rsid w:val="00FD2C9C"/>
    <w:rsid w:val="00FE02C2"/>
    <w:rsid w:val="00FE1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6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6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Литейная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Литейна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2012-08-24T09:17:00Z</cp:lastPrinted>
  <dcterms:created xsi:type="dcterms:W3CDTF">2012-08-24T09:00:00Z</dcterms:created>
  <dcterms:modified xsi:type="dcterms:W3CDTF">2021-03-10T07:25:00Z</dcterms:modified>
</cp:coreProperties>
</file>